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6B" w:rsidRPr="00AB77AC" w:rsidRDefault="000A50FE" w:rsidP="000A50FE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B77AC">
        <w:rPr>
          <w:rFonts w:ascii="Times New Roman" w:hAnsi="Times New Roman"/>
          <w:b/>
          <w:sz w:val="28"/>
          <w:szCs w:val="28"/>
        </w:rPr>
        <w:t>УКАЗ</w:t>
      </w:r>
    </w:p>
    <w:p w:rsidR="00BF3A6B" w:rsidRPr="00AB77AC" w:rsidRDefault="00BF3A6B" w:rsidP="000A50FE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BF3A6B" w:rsidRPr="00AB77AC" w:rsidRDefault="000A50FE" w:rsidP="000A50FE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B77AC">
        <w:rPr>
          <w:rFonts w:ascii="Times New Roman" w:hAnsi="Times New Roman"/>
          <w:b/>
          <w:sz w:val="28"/>
          <w:szCs w:val="28"/>
        </w:rPr>
        <w:t>ГУБЕРНАТОРА ТУЛЬСКОЙ ОБЛАСТИ</w:t>
      </w:r>
    </w:p>
    <w:p w:rsidR="00BF3A6B" w:rsidRPr="00AB77AC" w:rsidRDefault="00BF3A6B" w:rsidP="000A50FE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BF3A6B" w:rsidRPr="00AB77AC" w:rsidRDefault="00BF3A6B" w:rsidP="000A50FE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AB77AC" w:rsidRDefault="00AB77AC" w:rsidP="00B165D5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AB77AC" w:rsidRDefault="00AB77AC" w:rsidP="00B165D5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AB77AC" w:rsidRDefault="00AB77AC" w:rsidP="00B165D5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2B0187" w:rsidRPr="00AB77AC" w:rsidRDefault="002B0187" w:rsidP="00B165D5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363C40" w:rsidRDefault="00BF3A6B" w:rsidP="002B0187">
      <w:pPr>
        <w:shd w:val="clear" w:color="auto" w:fill="FFFFFF"/>
        <w:ind w:firstLine="0"/>
        <w:jc w:val="center"/>
        <w:outlineLvl w:val="3"/>
      </w:pPr>
      <w:r w:rsidRPr="00AB77AC">
        <w:rPr>
          <w:rFonts w:ascii="Times New Roman" w:hAnsi="Times New Roman"/>
          <w:b/>
          <w:sz w:val="28"/>
          <w:szCs w:val="28"/>
        </w:rPr>
        <w:t>О</w:t>
      </w:r>
      <w:r w:rsidR="00B35FD0" w:rsidRPr="00AB77AC">
        <w:rPr>
          <w:rFonts w:ascii="Times New Roman" w:hAnsi="Times New Roman"/>
          <w:b/>
          <w:sz w:val="28"/>
          <w:szCs w:val="28"/>
        </w:rPr>
        <w:t>б</w:t>
      </w:r>
      <w:r w:rsidRPr="00AB77AC">
        <w:rPr>
          <w:rFonts w:ascii="Times New Roman" w:hAnsi="Times New Roman"/>
          <w:b/>
          <w:sz w:val="28"/>
          <w:szCs w:val="28"/>
        </w:rPr>
        <w:t xml:space="preserve"> </w:t>
      </w:r>
      <w:r w:rsidR="00B35FD0" w:rsidRPr="00AB77AC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B35FD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Порядка приема обращений граждан</w:t>
      </w:r>
      <w:r w:rsidR="006E6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B35FD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электронных документов</w:t>
      </w:r>
    </w:p>
    <w:bookmarkEnd w:id="0"/>
    <w:p w:rsidR="006E65D0" w:rsidRDefault="00AB77AC" w:rsidP="002B0187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AB77AC">
        <w:rPr>
          <w:rFonts w:ascii="Times New Roman" w:hAnsi="Times New Roman"/>
          <w:sz w:val="24"/>
          <w:szCs w:val="24"/>
        </w:rPr>
        <w:t>(в редакции указ</w:t>
      </w:r>
      <w:r w:rsidR="006E65D0">
        <w:rPr>
          <w:rFonts w:ascii="Times New Roman" w:hAnsi="Times New Roman"/>
          <w:sz w:val="24"/>
          <w:szCs w:val="24"/>
        </w:rPr>
        <w:t>ов</w:t>
      </w:r>
      <w:r w:rsidRPr="00AB77AC">
        <w:rPr>
          <w:rFonts w:ascii="Times New Roman" w:hAnsi="Times New Roman"/>
          <w:sz w:val="24"/>
          <w:szCs w:val="24"/>
        </w:rPr>
        <w:t xml:space="preserve"> Губернатора Тульской области </w:t>
      </w:r>
      <w:r>
        <w:rPr>
          <w:rFonts w:ascii="Times New Roman" w:hAnsi="Times New Roman"/>
          <w:sz w:val="24"/>
          <w:szCs w:val="24"/>
        </w:rPr>
        <w:t>от 21 апреля 2016 года № 72</w:t>
      </w:r>
      <w:r w:rsidR="006E65D0">
        <w:rPr>
          <w:rFonts w:ascii="Times New Roman" w:hAnsi="Times New Roman"/>
          <w:sz w:val="24"/>
          <w:szCs w:val="24"/>
        </w:rPr>
        <w:t xml:space="preserve">, </w:t>
      </w:r>
    </w:p>
    <w:p w:rsidR="00AB77AC" w:rsidRPr="00AB77AC" w:rsidRDefault="006E65D0" w:rsidP="002B0187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 июля 2016 года № 107</w:t>
      </w:r>
      <w:r w:rsidR="00AD666F">
        <w:rPr>
          <w:rFonts w:ascii="Times New Roman" w:hAnsi="Times New Roman"/>
          <w:sz w:val="24"/>
          <w:szCs w:val="24"/>
        </w:rPr>
        <w:t>, от 01.11.2016 № 138</w:t>
      </w:r>
      <w:r w:rsidR="00AB77AC">
        <w:rPr>
          <w:rFonts w:ascii="Times New Roman" w:hAnsi="Times New Roman"/>
          <w:sz w:val="24"/>
          <w:szCs w:val="24"/>
        </w:rPr>
        <w:t>)</w:t>
      </w:r>
    </w:p>
    <w:p w:rsidR="002B0187" w:rsidRDefault="002B0187" w:rsidP="002B0187">
      <w:pPr>
        <w:shd w:val="clear" w:color="auto" w:fill="FFFFFF"/>
        <w:ind w:firstLine="0"/>
        <w:jc w:val="center"/>
        <w:outlineLvl w:val="3"/>
      </w:pPr>
    </w:p>
    <w:p w:rsidR="00AB77AC" w:rsidRPr="00AB77AC" w:rsidRDefault="00AB77AC" w:rsidP="002B0187">
      <w:pPr>
        <w:shd w:val="clear" w:color="auto" w:fill="FFFFFF"/>
        <w:ind w:firstLine="0"/>
        <w:jc w:val="center"/>
        <w:outlineLvl w:val="3"/>
      </w:pPr>
    </w:p>
    <w:p w:rsidR="00B35FD0" w:rsidRPr="00AB77AC" w:rsidRDefault="00B35FD0" w:rsidP="002B0187">
      <w:pPr>
        <w:spacing w:line="360" w:lineRule="exact"/>
        <w:rPr>
          <w:rFonts w:ascii="Times New Roman" w:hAnsi="Times New Roman"/>
          <w:sz w:val="28"/>
          <w:szCs w:val="28"/>
        </w:rPr>
      </w:pPr>
      <w:r w:rsidRPr="00AB77AC">
        <w:rPr>
          <w:rFonts w:ascii="Times New Roman" w:hAnsi="Times New Roman"/>
          <w:sz w:val="28"/>
          <w:szCs w:val="28"/>
        </w:rPr>
        <w:t xml:space="preserve">В целях </w:t>
      </w:r>
      <w:r w:rsidR="0043240B" w:rsidRPr="00AB77AC">
        <w:rPr>
          <w:rFonts w:ascii="Times New Roman" w:hAnsi="Times New Roman"/>
          <w:sz w:val="28"/>
          <w:szCs w:val="28"/>
        </w:rPr>
        <w:t xml:space="preserve">повышения доступности </w:t>
      </w:r>
      <w:r w:rsidR="0043240B" w:rsidRPr="00AB77AC">
        <w:rPr>
          <w:rFonts w:ascii="Times New Roman" w:hAnsi="Times New Roman"/>
          <w:bCs/>
          <w:sz w:val="28"/>
          <w:szCs w:val="28"/>
        </w:rPr>
        <w:t xml:space="preserve">реализации гражданами права на обращение в государственные органы, установленного </w:t>
      </w:r>
      <w:r w:rsidR="0043240B" w:rsidRPr="00AB77AC">
        <w:rPr>
          <w:rFonts w:ascii="Times New Roman" w:hAnsi="Times New Roman"/>
          <w:sz w:val="28"/>
          <w:szCs w:val="28"/>
        </w:rPr>
        <w:t>Федеральным</w:t>
      </w:r>
      <w:r w:rsidRPr="00AB77A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B77AC">
          <w:rPr>
            <w:rFonts w:ascii="Times New Roman" w:hAnsi="Times New Roman"/>
            <w:sz w:val="28"/>
            <w:szCs w:val="28"/>
          </w:rPr>
          <w:t>закон</w:t>
        </w:r>
        <w:r w:rsidR="0043240B" w:rsidRPr="00AB77AC">
          <w:rPr>
            <w:rFonts w:ascii="Times New Roman" w:hAnsi="Times New Roman"/>
            <w:sz w:val="28"/>
            <w:szCs w:val="28"/>
          </w:rPr>
          <w:t>ом</w:t>
        </w:r>
      </w:hyperlink>
      <w:r w:rsidR="0043240B" w:rsidRPr="00AB77AC">
        <w:rPr>
          <w:rFonts w:ascii="Times New Roman" w:hAnsi="Times New Roman"/>
          <w:sz w:val="28"/>
          <w:szCs w:val="28"/>
        </w:rPr>
        <w:t xml:space="preserve"> </w:t>
      </w:r>
      <w:r w:rsidRPr="00AB77AC">
        <w:rPr>
          <w:rFonts w:ascii="Times New Roman" w:hAnsi="Times New Roman"/>
          <w:sz w:val="28"/>
          <w:szCs w:val="28"/>
        </w:rPr>
        <w:t>от 2 мая 2006 года № 59-ФЗ «О порядке рассмотрения обращений граждан Российской Федерации», на основании статьи 3</w:t>
      </w:r>
      <w:r w:rsidR="003B7F9E" w:rsidRPr="00AB77AC">
        <w:rPr>
          <w:rFonts w:ascii="Times New Roman" w:hAnsi="Times New Roman"/>
          <w:sz w:val="28"/>
          <w:szCs w:val="28"/>
        </w:rPr>
        <w:t>3</w:t>
      </w:r>
      <w:r w:rsidRPr="00AB77AC">
        <w:rPr>
          <w:rFonts w:ascii="Times New Roman" w:hAnsi="Times New Roman"/>
          <w:sz w:val="28"/>
          <w:szCs w:val="28"/>
        </w:rPr>
        <w:t xml:space="preserve"> Устава (Основного Закона) Тульской области ПОСТАНОВЛЯЮ:</w:t>
      </w:r>
    </w:p>
    <w:p w:rsidR="00B35FD0" w:rsidRPr="00AB77AC" w:rsidRDefault="00B35FD0" w:rsidP="002B0187">
      <w:pPr>
        <w:widowControl w:val="0"/>
        <w:numPr>
          <w:ilvl w:val="0"/>
          <w:numId w:val="4"/>
        </w:numPr>
        <w:tabs>
          <w:tab w:val="clear" w:pos="1099"/>
          <w:tab w:val="num" w:pos="993"/>
        </w:tabs>
        <w:spacing w:line="360" w:lineRule="exact"/>
        <w:ind w:left="0" w:firstLine="709"/>
        <w:rPr>
          <w:rFonts w:ascii="Times New Roman" w:hAnsi="Times New Roman"/>
          <w:noProof/>
          <w:sz w:val="28"/>
          <w:szCs w:val="28"/>
        </w:rPr>
      </w:pPr>
      <w:r w:rsidRPr="00AB77AC">
        <w:rPr>
          <w:rFonts w:ascii="Times New Roman" w:hAnsi="Times New Roman"/>
          <w:noProof/>
          <w:sz w:val="28"/>
          <w:szCs w:val="28"/>
        </w:rPr>
        <w:t>Утвердить Порядок приема обращений граждан в форме электронных документов</w:t>
      </w:r>
      <w:r w:rsidR="006E65D0">
        <w:rPr>
          <w:rFonts w:ascii="Times New Roman" w:hAnsi="Times New Roman"/>
          <w:noProof/>
          <w:sz w:val="28"/>
          <w:szCs w:val="28"/>
        </w:rPr>
        <w:t xml:space="preserve"> </w:t>
      </w:r>
      <w:r w:rsidRPr="00AB77AC">
        <w:rPr>
          <w:rFonts w:ascii="Times New Roman" w:hAnsi="Times New Roman"/>
          <w:noProof/>
          <w:sz w:val="28"/>
          <w:szCs w:val="28"/>
        </w:rPr>
        <w:t>(приложение).</w:t>
      </w:r>
    </w:p>
    <w:p w:rsidR="00B35FD0" w:rsidRPr="00AB77AC" w:rsidRDefault="00BD6DA1" w:rsidP="002B0187">
      <w:pPr>
        <w:tabs>
          <w:tab w:val="num" w:pos="993"/>
        </w:tabs>
        <w:spacing w:line="360" w:lineRule="exact"/>
        <w:rPr>
          <w:rFonts w:ascii="Times New Roman" w:hAnsi="Times New Roman"/>
          <w:sz w:val="28"/>
          <w:szCs w:val="28"/>
        </w:rPr>
      </w:pPr>
      <w:r w:rsidRPr="00AB77AC">
        <w:rPr>
          <w:rFonts w:ascii="Times New Roman" w:hAnsi="Times New Roman"/>
          <w:noProof/>
          <w:sz w:val="28"/>
          <w:szCs w:val="28"/>
        </w:rPr>
        <w:t>2</w:t>
      </w:r>
      <w:r w:rsidR="00B35FD0" w:rsidRPr="00AB77AC">
        <w:rPr>
          <w:rFonts w:ascii="Times New Roman" w:hAnsi="Times New Roman"/>
          <w:noProof/>
          <w:sz w:val="28"/>
          <w:szCs w:val="28"/>
        </w:rPr>
        <w:t>.</w:t>
      </w:r>
      <w:r w:rsidR="00B35FD0" w:rsidRPr="00AB77AC">
        <w:rPr>
          <w:rFonts w:ascii="Times New Roman" w:hAnsi="Times New Roman"/>
          <w:sz w:val="28"/>
          <w:szCs w:val="28"/>
        </w:rPr>
        <w:t xml:space="preserve"> Указ вступает в силу со дня подписания.</w:t>
      </w:r>
    </w:p>
    <w:p w:rsidR="00B35FD0" w:rsidRPr="00AB77AC" w:rsidRDefault="00B35FD0" w:rsidP="00B35FD0">
      <w:pPr>
        <w:tabs>
          <w:tab w:val="num" w:pos="993"/>
        </w:tabs>
        <w:spacing w:line="340" w:lineRule="exact"/>
        <w:rPr>
          <w:rFonts w:ascii="Times New Roman" w:hAnsi="Times New Roman"/>
          <w:sz w:val="28"/>
          <w:szCs w:val="28"/>
        </w:rPr>
      </w:pPr>
    </w:p>
    <w:p w:rsidR="00BF3A6B" w:rsidRPr="00AB77AC" w:rsidRDefault="00BF3A6B" w:rsidP="00BF3A6B">
      <w:pPr>
        <w:pStyle w:val="2"/>
        <w:ind w:firstLine="0"/>
      </w:pPr>
    </w:p>
    <w:p w:rsidR="002B0187" w:rsidRPr="00AB77AC" w:rsidRDefault="002B0187" w:rsidP="002B0187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6656"/>
      </w:tblGrid>
      <w:tr w:rsidR="00AB77AC" w:rsidRPr="00AB77AC" w:rsidTr="00740C2D">
        <w:tc>
          <w:tcPr>
            <w:tcW w:w="2700" w:type="dxa"/>
            <w:shd w:val="clear" w:color="auto" w:fill="auto"/>
          </w:tcPr>
          <w:p w:rsidR="002B0187" w:rsidRPr="00AB77AC" w:rsidRDefault="002B0187" w:rsidP="002B0187">
            <w:pPr>
              <w:tabs>
                <w:tab w:val="left" w:pos="300"/>
                <w:tab w:val="center" w:pos="1242"/>
              </w:tabs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Губернатор</w:t>
            </w:r>
          </w:p>
          <w:p w:rsidR="002B0187" w:rsidRPr="00AB77AC" w:rsidRDefault="002B0187" w:rsidP="002B018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Тульской области</w:t>
            </w:r>
          </w:p>
        </w:tc>
        <w:tc>
          <w:tcPr>
            <w:tcW w:w="6656" w:type="dxa"/>
            <w:shd w:val="clear" w:color="auto" w:fill="auto"/>
          </w:tcPr>
          <w:p w:rsidR="002B0187" w:rsidRPr="00AB77AC" w:rsidRDefault="002B0187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B0187" w:rsidRPr="00AB77AC" w:rsidRDefault="002B0187" w:rsidP="002B0187">
            <w:pPr>
              <w:keepNext/>
              <w:ind w:firstLine="0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В.С. Груздев</w:t>
            </w:r>
          </w:p>
        </w:tc>
      </w:tr>
    </w:tbl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</w:tblGrid>
      <w:tr w:rsidR="00AB77AC" w:rsidRPr="00AB77AC" w:rsidTr="00740C2D">
        <w:tc>
          <w:tcPr>
            <w:tcW w:w="3227" w:type="dxa"/>
            <w:shd w:val="clear" w:color="auto" w:fill="auto"/>
          </w:tcPr>
          <w:p w:rsidR="002B0187" w:rsidRPr="00AB77AC" w:rsidRDefault="002B0187" w:rsidP="002B0187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Тула</w:t>
            </w:r>
          </w:p>
        </w:tc>
      </w:tr>
      <w:tr w:rsidR="00AB77AC" w:rsidRPr="00AB77AC" w:rsidTr="00740C2D">
        <w:tc>
          <w:tcPr>
            <w:tcW w:w="3227" w:type="dxa"/>
            <w:shd w:val="clear" w:color="auto" w:fill="auto"/>
          </w:tcPr>
          <w:p w:rsidR="002B0187" w:rsidRPr="00AB77AC" w:rsidRDefault="000A50FE" w:rsidP="002B0187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 апреля 2015 года</w:t>
            </w:r>
          </w:p>
          <w:p w:rsidR="002B0187" w:rsidRPr="00AB77AC" w:rsidRDefault="002B0187" w:rsidP="002B0187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</w:tr>
      <w:tr w:rsidR="00AB77AC" w:rsidRPr="00AB77AC" w:rsidTr="00740C2D">
        <w:tc>
          <w:tcPr>
            <w:tcW w:w="3227" w:type="dxa"/>
            <w:shd w:val="clear" w:color="auto" w:fill="auto"/>
          </w:tcPr>
          <w:p w:rsidR="002B0187" w:rsidRPr="00AB77AC" w:rsidRDefault="002B0187" w:rsidP="002B0187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№</w:t>
            </w:r>
            <w:r w:rsidR="000A50FE"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104</w:t>
            </w:r>
          </w:p>
        </w:tc>
      </w:tr>
    </w:tbl>
    <w:p w:rsidR="00BF3A6B" w:rsidRPr="00AB77AC" w:rsidRDefault="00BF3A6B" w:rsidP="00BF3A6B">
      <w:pPr>
        <w:pStyle w:val="2"/>
        <w:spacing w:line="180" w:lineRule="exact"/>
        <w:ind w:firstLine="0"/>
        <w:rPr>
          <w:sz w:val="20"/>
        </w:rPr>
      </w:pPr>
      <w:r w:rsidRPr="00AB77AC">
        <w:rPr>
          <w:sz w:val="20"/>
        </w:rPr>
        <w:t xml:space="preserve"> </w:t>
      </w:r>
    </w:p>
    <w:p w:rsidR="00BF3A6B" w:rsidRPr="00AB77AC" w:rsidRDefault="00BF3A6B">
      <w:pPr>
        <w:sectPr w:rsidR="00BF3A6B" w:rsidRPr="00AB77AC" w:rsidSect="00630B4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780"/>
        <w:gridCol w:w="1436"/>
      </w:tblGrid>
      <w:tr w:rsidR="00AB77AC" w:rsidRPr="00AB77AC" w:rsidTr="00740C2D">
        <w:trPr>
          <w:trHeight w:val="1084"/>
        </w:trPr>
        <w:tc>
          <w:tcPr>
            <w:tcW w:w="4140" w:type="dxa"/>
          </w:tcPr>
          <w:p w:rsidR="002B0187" w:rsidRPr="00AB77AC" w:rsidRDefault="002B0187" w:rsidP="002B018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216" w:type="dxa"/>
            <w:gridSpan w:val="2"/>
          </w:tcPr>
          <w:p w:rsidR="002B0187" w:rsidRPr="00AB77AC" w:rsidRDefault="002B0187" w:rsidP="002B0187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</w:t>
            </w:r>
            <w:r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к указу губернатора </w:t>
            </w:r>
          </w:p>
          <w:p w:rsidR="002B0187" w:rsidRPr="00AB77AC" w:rsidRDefault="002B0187" w:rsidP="002B0187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Тульской области</w:t>
            </w:r>
          </w:p>
        </w:tc>
      </w:tr>
      <w:tr w:rsidR="00AB77AC" w:rsidRPr="00AB77AC" w:rsidTr="00740C2D">
        <w:trPr>
          <w:cantSplit/>
        </w:trPr>
        <w:tc>
          <w:tcPr>
            <w:tcW w:w="4140" w:type="dxa"/>
          </w:tcPr>
          <w:p w:rsidR="002B0187" w:rsidRPr="00AB77AC" w:rsidRDefault="002B0187" w:rsidP="002B018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2B0187" w:rsidRPr="00AB77AC" w:rsidRDefault="002B0187" w:rsidP="002B018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Pr="00AB77AC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="000A50FE"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 апреля 2015 года</w:t>
            </w:r>
          </w:p>
        </w:tc>
        <w:tc>
          <w:tcPr>
            <w:tcW w:w="1436" w:type="dxa"/>
          </w:tcPr>
          <w:p w:rsidR="002B0187" w:rsidRPr="00AB77AC" w:rsidRDefault="002B0187" w:rsidP="002B0187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  <w:r w:rsidR="000A50FE" w:rsidRPr="00AB77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104</w:t>
            </w:r>
          </w:p>
        </w:tc>
      </w:tr>
    </w:tbl>
    <w:p w:rsidR="002B0187" w:rsidRPr="00AB77AC" w:rsidRDefault="002B0187" w:rsidP="002B0187">
      <w:pPr>
        <w:ind w:firstLine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36CE" w:rsidRPr="00AB77AC" w:rsidRDefault="008C36CE" w:rsidP="00A43CA2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04F1" w:rsidRPr="00AB77AC" w:rsidRDefault="009B4D85" w:rsidP="00AB35CA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="008904F1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8904F1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приема обращений граждан</w:t>
      </w:r>
      <w:r w:rsidR="00CF0CE2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="005F71C4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форме </w:t>
      </w:r>
      <w:r w:rsidR="00EF40B0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электронных документов</w:t>
      </w:r>
      <w:r w:rsidR="00CB1E74" w:rsidRPr="00AB77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F0CE2" w:rsidRPr="00AB77AC" w:rsidRDefault="00CF0CE2" w:rsidP="00A43CA2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CE2" w:rsidRPr="00AB77AC" w:rsidRDefault="00CF0CE2" w:rsidP="00A43CA2">
      <w:pPr>
        <w:shd w:val="clear" w:color="auto" w:fill="FFFFFF"/>
        <w:ind w:firstLine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0B0" w:rsidRPr="00AB77AC" w:rsidRDefault="006E65D0" w:rsidP="002B0187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5D0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целях определения процедуры приема обращений граждан в адрес Губернатора Тульской области, первого заместителя Губернатора Тульской области – председателя правительства Тульской области, их заместителей, руководителей органов исполнительной власти и подразделений аппарата правительства Тульской области в форме электронных документов</w:t>
      </w:r>
      <w:r w:rsidR="00EF40B0" w:rsidRPr="00AB7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622" w:rsidRPr="00AB77AC" w:rsidRDefault="00512EE1" w:rsidP="002B0187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Прием о</w:t>
      </w:r>
      <w:r w:rsidR="006728D5" w:rsidRPr="00AB77AC">
        <w:rPr>
          <w:rFonts w:ascii="Times New Roman" w:eastAsia="Times New Roman" w:hAnsi="Times New Roman"/>
          <w:sz w:val="28"/>
          <w:szCs w:val="28"/>
          <w:lang w:eastAsia="ru-RU"/>
        </w:rPr>
        <w:t>бращени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728D5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форме электронн</w:t>
      </w:r>
      <w:r w:rsidR="00AF23AD" w:rsidRPr="00AB77A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728D5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AF23AD" w:rsidRPr="00AB77A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728D5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22" w:rsidRPr="00AB77AC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 использованием:</w:t>
      </w:r>
    </w:p>
    <w:p w:rsidR="009C6622" w:rsidRPr="00AB77AC" w:rsidRDefault="006728D5" w:rsidP="002B0187">
      <w:pPr>
        <w:spacing w:line="340" w:lineRule="exact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12EE1" w:rsidRPr="00AB77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</w:t>
      </w:r>
      <w:hyperlink r:id="rId10" w:history="1">
        <w:r w:rsidRPr="00AB77AC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info</w:t>
        </w:r>
        <w:r w:rsidRPr="00AB77AC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Pr="00AB77AC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tularegion</w:t>
        </w:r>
        <w:proofErr w:type="spellEnd"/>
        <w:r w:rsidRPr="00AB77AC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B77AC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9C6622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;</w:t>
      </w:r>
      <w:r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3B7F9E" w:rsidRDefault="003B7F9E" w:rsidP="002B0187">
      <w:pPr>
        <w:spacing w:line="340" w:lineRule="exact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адресов электронной почты органов исполнительной власти и подразделений аппарата правительства Тульской области согласно приложению;</w:t>
      </w:r>
    </w:p>
    <w:p w:rsidR="006E65D0" w:rsidRPr="00AB77AC" w:rsidRDefault="006E65D0" w:rsidP="002B0187">
      <w:pPr>
        <w:spacing w:line="340" w:lineRule="exact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6E65D0">
        <w:rPr>
          <w:rStyle w:val="a5"/>
          <w:rFonts w:ascii="Times New Roman" w:eastAsia="Times New Roman" w:hAnsi="Times New Roman"/>
          <w:color w:val="auto"/>
          <w:sz w:val="28"/>
          <w:u w:val="none"/>
          <w:lang w:eastAsia="ru-RU"/>
        </w:rPr>
        <w:t xml:space="preserve">сайта Губернатора Тульской области Алексея </w:t>
      </w:r>
      <w:proofErr w:type="spellStart"/>
      <w:r w:rsidRPr="006E65D0">
        <w:rPr>
          <w:rStyle w:val="a5"/>
          <w:rFonts w:ascii="Times New Roman" w:eastAsia="Times New Roman" w:hAnsi="Times New Roman"/>
          <w:color w:val="auto"/>
          <w:sz w:val="28"/>
          <w:u w:val="none"/>
          <w:lang w:eastAsia="ru-RU"/>
        </w:rPr>
        <w:t>Дюмина</w:t>
      </w:r>
      <w:proofErr w:type="spellEnd"/>
      <w:r w:rsidRPr="006E65D0">
        <w:rPr>
          <w:rStyle w:val="a5"/>
          <w:rFonts w:ascii="Times New Roman" w:eastAsia="Times New Roman" w:hAnsi="Times New Roman"/>
          <w:color w:val="auto"/>
          <w:sz w:val="28"/>
          <w:u w:val="none"/>
          <w:lang w:eastAsia="ru-RU"/>
        </w:rPr>
        <w:t>;</w:t>
      </w:r>
    </w:p>
    <w:p w:rsidR="00152277" w:rsidRPr="00AB77AC" w:rsidRDefault="00152277" w:rsidP="002B0187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сервиса «Электронная приемная» </w:t>
      </w:r>
      <w:r w:rsidR="00991347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728D5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портал</w:t>
      </w:r>
      <w:r w:rsidR="00991347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е</w:t>
      </w:r>
      <w:r w:rsidR="006728D5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правительства Тульской области в </w:t>
      </w:r>
      <w:r w:rsidR="00AE4DBC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информационно</w:t>
      </w:r>
      <w:r w:rsidR="009979A4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-</w:t>
      </w:r>
      <w:r w:rsidR="00823FD3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теле</w:t>
      </w:r>
      <w:r w:rsidR="006728D5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коммуникационной сети </w:t>
      </w:r>
      <w:r w:rsidR="00943FCA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«</w:t>
      </w:r>
      <w:r w:rsidR="009B4D85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Интернет</w:t>
      </w:r>
      <w:r w:rsidR="00943FCA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»</w:t>
      </w:r>
      <w:r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(далее – </w:t>
      </w:r>
      <w:r w:rsidR="00F52DE9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сервис </w:t>
      </w:r>
      <w:r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«Электронная приемная»)</w:t>
      </w:r>
      <w:r w:rsidR="008078AC" w:rsidRPr="00AB77AC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8078AC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авторизованны</w:t>
      </w:r>
      <w:r w:rsidR="008078AC" w:rsidRPr="00AB77A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</w:t>
      </w:r>
      <w:r w:rsidR="008078AC" w:rsidRPr="00AB77A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</w:t>
      </w:r>
      <w:r w:rsidR="008078AC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8078AC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не прошедши</w:t>
      </w:r>
      <w:r w:rsidR="008078AC" w:rsidRPr="00AB77A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на портале правительства Тульской области.</w:t>
      </w:r>
    </w:p>
    <w:p w:rsidR="003B6008" w:rsidRPr="00AB77AC" w:rsidRDefault="003B6008" w:rsidP="002B0187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обращения авторизованным пользователем портала правительства Тульской области в «Личном кабинете пользователя» автору обращения предоставляется возможность получения информации о </w:t>
      </w:r>
      <w:r w:rsidR="002C68C8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и направлении на исполнение </w:t>
      </w:r>
      <w:r w:rsidR="009C6622" w:rsidRPr="00AB77AC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008" w:rsidRDefault="003B6008" w:rsidP="002B0187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В «Личном кабинете пользователя» размещаются данные по каждому отправленному обращению </w:t>
      </w:r>
      <w:r w:rsidR="0091324B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авторизованного пользователя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на портале правительства Тульской области.</w:t>
      </w:r>
    </w:p>
    <w:p w:rsidR="00AD666F" w:rsidRPr="00AD666F" w:rsidRDefault="00AD666F" w:rsidP="00AD666F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6F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сервиса «Электронная приемная» заполняются следующие поля: фамилия, имя, отчество (при наличии) гражданина, почтовый адрес гражданина и (или) адрес электронной почты, телефон, организация, социальное положение, текст обращения. Поля, обязательные для заполнения, отмечены звездочкой (*).</w:t>
      </w:r>
    </w:p>
    <w:p w:rsidR="00AD666F" w:rsidRPr="00AB77AC" w:rsidRDefault="00AD666F" w:rsidP="002B0187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66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может содержать приложения в электронной форме в виде файлов без архивирования.  Исходя из  технических возможностей  сервиса </w:t>
      </w:r>
      <w:r w:rsidRPr="00AD66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«Электронная приемная», размер текста электронного обращения не может превышать 5000 знаков, а размер файла вложения – 10 Мб. Формат файлов должен соответствовать национальным или международным стандартам.</w:t>
      </w:r>
    </w:p>
    <w:p w:rsidR="00D73B9E" w:rsidRPr="00AB77AC" w:rsidRDefault="006E65D0" w:rsidP="002B0187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5D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 в форме электронных документов, направленные с использованием электронной почты </w:t>
      </w:r>
      <w:hyperlink r:id="rId11" w:history="1">
        <w:r w:rsidRPr="006E65D0">
          <w:rPr>
            <w:rFonts w:ascii="Times New Roman" w:eastAsia="Times New Roman" w:hAnsi="Times New Roman"/>
            <w:sz w:val="28"/>
            <w:szCs w:val="28"/>
            <w:lang w:eastAsia="ru-RU"/>
          </w:rPr>
          <w:t>info@tularegion.ru</w:t>
        </w:r>
      </w:hyperlink>
      <w:r w:rsidRPr="006E65D0">
        <w:rPr>
          <w:rFonts w:ascii="Times New Roman" w:eastAsia="Times New Roman" w:hAnsi="Times New Roman"/>
          <w:sz w:val="28"/>
          <w:szCs w:val="28"/>
          <w:lang w:eastAsia="ru-RU"/>
        </w:rPr>
        <w:t xml:space="preserve">, сайта Губернатора Тульской области Алексея </w:t>
      </w:r>
      <w:proofErr w:type="spellStart"/>
      <w:r w:rsidRPr="006E65D0">
        <w:rPr>
          <w:rFonts w:ascii="Times New Roman" w:eastAsia="Times New Roman" w:hAnsi="Times New Roman"/>
          <w:sz w:val="28"/>
          <w:szCs w:val="28"/>
          <w:lang w:eastAsia="ru-RU"/>
        </w:rPr>
        <w:t>Дюмина</w:t>
      </w:r>
      <w:proofErr w:type="spellEnd"/>
      <w:r w:rsidRPr="006E65D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сервиса «Электронная приемная», поступают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5D0">
        <w:rPr>
          <w:rFonts w:ascii="Times New Roman" w:eastAsia="Times New Roman" w:hAnsi="Times New Roman"/>
          <w:sz w:val="28"/>
          <w:szCs w:val="28"/>
          <w:lang w:eastAsia="ru-RU"/>
        </w:rPr>
        <w:t>в управление по делопроизводству и работе с обращениями граждан аппарата правительства Тульской области и распределяются по адресатам.</w:t>
      </w:r>
    </w:p>
    <w:p w:rsidR="00823FD3" w:rsidRPr="00AB77AC" w:rsidRDefault="00D73B9E" w:rsidP="002B0187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 в форме электронных документов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в адрес </w:t>
      </w:r>
      <w:r w:rsidR="003B7F9E" w:rsidRPr="00AB77A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>убернатора Тульско</w:t>
      </w:r>
      <w:r w:rsidR="003B7F9E" w:rsidRPr="00AB77AC">
        <w:rPr>
          <w:rFonts w:ascii="Times New Roman" w:eastAsia="Times New Roman" w:hAnsi="Times New Roman"/>
          <w:sz w:val="28"/>
          <w:szCs w:val="28"/>
          <w:lang w:eastAsia="ru-RU"/>
        </w:rPr>
        <w:t>й области, первого заместителя Г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убернатора Тульской области – председателя правительства Тульской области, их заместителей, регистрируются 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>в управлении по делопроизводству и работе с обращениями граждан аппарата правительства Тульской области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адрес органов исполнительной власти и подразделений аппарата правительства Тульской области – в соответствующих 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>органах исполнительной власти и подразделениях аппарата</w:t>
      </w:r>
      <w:r w:rsidR="00605EB6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Тульской области.</w:t>
      </w:r>
    </w:p>
    <w:p w:rsidR="00015C6E" w:rsidRPr="00AB77AC" w:rsidRDefault="00605EB6" w:rsidP="002B0187">
      <w:pPr>
        <w:spacing w:line="3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 в форме электронных документов </w:t>
      </w:r>
      <w:r w:rsidR="00D73B9E" w:rsidRPr="00AB77A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7516DD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сматриваются </w:t>
      </w: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787003" w:rsidRPr="00AB77AC">
        <w:rPr>
          <w:rFonts w:ascii="Times New Roman" w:eastAsia="Times New Roman" w:hAnsi="Times New Roman"/>
          <w:sz w:val="28"/>
          <w:szCs w:val="28"/>
          <w:lang w:eastAsia="ru-RU"/>
        </w:rPr>
        <w:t>действующ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787003" w:rsidRPr="00AB77A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</w:t>
      </w:r>
      <w:r w:rsidR="00823FD3" w:rsidRPr="00AB77A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87003" w:rsidRPr="00AB77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CAB" w:rsidRPr="005B6169" w:rsidRDefault="005B6169" w:rsidP="002B0187">
      <w:pPr>
        <w:numPr>
          <w:ilvl w:val="0"/>
          <w:numId w:val="1"/>
        </w:numPr>
        <w:spacing w:line="340" w:lineRule="exact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16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сопровождение адреса электронной почты </w:t>
      </w:r>
      <w:hyperlink r:id="rId12" w:history="1">
        <w:r w:rsidRPr="005B6169">
          <w:rPr>
            <w:rFonts w:ascii="Times New Roman" w:eastAsia="Times New Roman" w:hAnsi="Times New Roman"/>
            <w:sz w:val="28"/>
            <w:szCs w:val="28"/>
            <w:lang w:eastAsia="ru-RU"/>
          </w:rPr>
          <w:t>info@tularegion.ru</w:t>
        </w:r>
      </w:hyperlink>
      <w:r w:rsidRPr="005B6169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адресов электронной почты органов исполнительной власти и подразделений аппарата правительства Тульской области, сайта Губернатора Тульской области Алексея </w:t>
      </w:r>
      <w:proofErr w:type="spellStart"/>
      <w:r w:rsidRPr="005B6169">
        <w:rPr>
          <w:rFonts w:ascii="Times New Roman" w:eastAsia="Times New Roman" w:hAnsi="Times New Roman"/>
          <w:sz w:val="28"/>
          <w:szCs w:val="28"/>
          <w:lang w:eastAsia="ru-RU"/>
        </w:rPr>
        <w:t>Дюмина</w:t>
      </w:r>
      <w:proofErr w:type="spellEnd"/>
      <w:r w:rsidRPr="005B6169">
        <w:rPr>
          <w:rFonts w:ascii="Times New Roman" w:eastAsia="Times New Roman" w:hAnsi="Times New Roman"/>
          <w:sz w:val="28"/>
          <w:szCs w:val="28"/>
          <w:lang w:eastAsia="ru-RU"/>
        </w:rPr>
        <w:t>, работы сервиса «Электронная приемная» осуществляет министерство по информатизации, связи и вопросам открытого управления Тульской области.</w:t>
      </w:r>
    </w:p>
    <w:p w:rsidR="00BF39E3" w:rsidRDefault="00BF39E3" w:rsidP="00AF6920">
      <w:pPr>
        <w:ind w:firstLine="0"/>
        <w:jc w:val="center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</w:p>
    <w:p w:rsidR="00AB77AC" w:rsidRDefault="00AF6920" w:rsidP="00AF6920">
      <w:pPr>
        <w:ind w:firstLine="0"/>
        <w:jc w:val="center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sectPr w:rsidR="00AB77AC" w:rsidSect="005B7C9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____________________</w:t>
      </w:r>
    </w:p>
    <w:p w:rsidR="005B6169" w:rsidRDefault="00AF6920" w:rsidP="00AF6920">
      <w:pPr>
        <w:ind w:firstLine="0"/>
        <w:jc w:val="center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lastRenderedPageBreak/>
        <w:t>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34"/>
        <w:gridCol w:w="5337"/>
      </w:tblGrid>
      <w:tr w:rsidR="005B6169" w:rsidRPr="005B6169" w:rsidTr="006E4BED">
        <w:trPr>
          <w:cantSplit/>
        </w:trPr>
        <w:tc>
          <w:tcPr>
            <w:tcW w:w="2212" w:type="pct"/>
          </w:tcPr>
          <w:p w:rsidR="005B6169" w:rsidRPr="005B6169" w:rsidRDefault="005B6169" w:rsidP="005B6169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88" w:type="pct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</w:t>
            </w:r>
            <w:r w:rsidRPr="005B61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к Порядку приема обращений граждан</w:t>
            </w:r>
            <w:r w:rsidRPr="005B616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в форме электронных документов</w:t>
            </w:r>
          </w:p>
        </w:tc>
      </w:tr>
    </w:tbl>
    <w:p w:rsidR="005B6169" w:rsidRPr="005B6169" w:rsidRDefault="005B6169" w:rsidP="005B6169">
      <w:pPr>
        <w:spacing w:line="3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169" w:rsidRPr="005B6169" w:rsidRDefault="005B6169" w:rsidP="005B6169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16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Pr="005B616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адресов электронной почты органов исполнительной власти </w:t>
      </w:r>
      <w:r w:rsidRPr="005B616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подразделений аппарата правительства Тульской области</w:t>
      </w:r>
    </w:p>
    <w:p w:rsidR="005B6169" w:rsidRPr="005B6169" w:rsidRDefault="005B6169" w:rsidP="005B616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4211"/>
      </w:tblGrid>
      <w:tr w:rsidR="005B6169" w:rsidRPr="005B6169" w:rsidTr="006E4BED">
        <w:trPr>
          <w:tblHeader/>
        </w:trPr>
        <w:tc>
          <w:tcPr>
            <w:tcW w:w="2800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органа исполнительной власти, подразделения аппарата правительства Тульской области  </w:t>
            </w:r>
          </w:p>
        </w:tc>
        <w:tc>
          <w:tcPr>
            <w:tcW w:w="2200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</w:tbl>
    <w:p w:rsidR="005B6169" w:rsidRPr="005B6169" w:rsidRDefault="005B6169" w:rsidP="005B616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4200"/>
      </w:tblGrid>
      <w:tr w:rsidR="005B6169" w:rsidRPr="005B6169" w:rsidTr="00443720">
        <w:trPr>
          <w:tblHeader/>
        </w:trPr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внутренней политики и развития местного самоуправления в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minvo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tularegion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BC1D30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5B6169" w:rsidRPr="005B616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minzdrav@tularegion.ru</w:t>
              </w:r>
            </w:hyperlink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имущественных и земельных отношений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mizo@tularegion.ru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culture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молодежной политики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gmp71@tularegion.ru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do_to@tula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region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природных ресурсов и экологии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minecolog@tularegiоn.ru</w:t>
            </w:r>
          </w:p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промышленности и топливно-энергетического комплекса Тульской области 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minprom@tularegion.ru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apk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и жилищно-коммунального хозяйства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BC1D30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5B6169" w:rsidRPr="005B616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minstroy</w:t>
              </w:r>
              <w:r w:rsidR="005B6169" w:rsidRPr="005B616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@tularegion.ru</w:t>
              </w:r>
            </w:hyperlink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дорожного хозяйства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mintransport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BC1D30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5B6169" w:rsidRPr="005B616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mintrud@tularegion.ru</w:t>
              </w:r>
            </w:hyperlink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финансов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minfin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tularegion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экономического развития 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m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ineconom@tularegion.ru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Государственно-правовой комитет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pravo@tularegion.ru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комитет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BC1D30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5B6169" w:rsidRPr="005B616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kontrkom@tularegion.ru</w:t>
              </w:r>
            </w:hyperlink>
            <w:r w:rsidR="005B6169"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ветеринарии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vetkomitet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Тульской области по делам записи актов гражданского состояния 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komtozags@tularegion.ru</w:t>
            </w:r>
          </w:p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Тульской области по мобилизационной подготовке и связям с правоохранительными органами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mobpodg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Тульской области по печати и массовым коммуникациям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kompechat@tularegion.ru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smbusines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Тульской области по охоте и рыболовству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komoxota@tularegion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Тульской области по спорту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sport71@tularegion.ru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Тульской области по тарифам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tarif@tularegion.ru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жилищная инспекция Тульской области  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BC1D30" w:rsidP="005B6169">
            <w:pPr>
              <w:spacing w:line="3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5B6169" w:rsidRPr="005B616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gzi71@tularegion.ru</w:t>
              </w:r>
            </w:hyperlink>
          </w:p>
          <w:p w:rsidR="005B6169" w:rsidRPr="005B6169" w:rsidRDefault="005B6169" w:rsidP="005B6169">
            <w:pPr>
              <w:spacing w:line="3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Инспекция Тульской области по государственному надзору за техническим состоянием самоходных машин и других видов техники 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3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gtn71@tularegion.ru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Инспекция Тульской области по государственной охране объектов культурного наследия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okn@tularegion.ru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Инспекция Тульской области по государственному архитектурно-строительному надзору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igsn@tularegion.ru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Представительство правительства Тульской области при Правительстве Российской Федерации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predstavitelstvopto@tularegion.ru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 по организационному обеспечению деятельности мировых судей в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mirsud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Главное управление государственной службы и кадров аппарата правительства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glavkadry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"mailto:Vera.Suvorova@tularegion.ru" </w:instrTex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@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tularegion.ru</w:t>
            </w: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делами аппарата правительства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uprdel@tularegion.ru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пресс-службы аппарата правительства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pressa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протокола аппарата правительства Тульской области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protocol71@tularegion.ru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делопроизводству и работе с обращениями граждан аппарата правительства Тульской области </w:t>
            </w:r>
          </w:p>
        </w:tc>
        <w:tc>
          <w:tcPr>
            <w:tcW w:w="2194" w:type="pct"/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prdelo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@tularegion.ru</w:t>
            </w:r>
          </w:p>
        </w:tc>
      </w:tr>
      <w:tr w:rsidR="005B6169" w:rsidRPr="005B6169" w:rsidTr="00443720">
        <w:tc>
          <w:tcPr>
            <w:tcW w:w="2806" w:type="pct"/>
            <w:shd w:val="clear" w:color="auto" w:fill="auto"/>
          </w:tcPr>
          <w:p w:rsidR="005B6169" w:rsidRPr="005B6169" w:rsidRDefault="005B6169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специальной документальной связи аппарата правительства Тульской области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shd w:val="clear" w:color="auto" w:fill="auto"/>
          </w:tcPr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osds@tularegion.ru</w:t>
            </w:r>
          </w:p>
          <w:p w:rsidR="005B6169" w:rsidRPr="005B6169" w:rsidRDefault="005B6169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20" w:rsidRPr="005B6169" w:rsidTr="00443720">
        <w:tc>
          <w:tcPr>
            <w:tcW w:w="2806" w:type="pct"/>
            <w:shd w:val="clear" w:color="auto" w:fill="auto"/>
          </w:tcPr>
          <w:p w:rsidR="00443720" w:rsidRPr="005B6169" w:rsidRDefault="00443720" w:rsidP="005B6169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секретного делопроизводства аппарата правительства Тульской области</w:t>
            </w:r>
          </w:p>
        </w:tc>
        <w:tc>
          <w:tcPr>
            <w:tcW w:w="2194" w:type="pct"/>
            <w:tcBorders>
              <w:right w:val="single" w:sz="4" w:space="0" w:color="auto"/>
            </w:tcBorders>
            <w:shd w:val="clear" w:color="auto" w:fill="auto"/>
          </w:tcPr>
          <w:p w:rsidR="00443720" w:rsidRPr="005B6169" w:rsidRDefault="00443720" w:rsidP="005B616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61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osd</w:t>
            </w:r>
            <w:proofErr w:type="spellEnd"/>
            <w:r w:rsidRPr="005B6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@tularegion.ru</w:t>
            </w:r>
          </w:p>
        </w:tc>
      </w:tr>
    </w:tbl>
    <w:p w:rsidR="00AB77AC" w:rsidRDefault="00AF6920" w:rsidP="00AF6920">
      <w:pPr>
        <w:ind w:firstLine="0"/>
        <w:jc w:val="center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_</w:t>
      </w:r>
    </w:p>
    <w:p w:rsidR="00AB77AC" w:rsidRPr="00AB77AC" w:rsidRDefault="00AB77AC" w:rsidP="00AB77A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A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AF6920" w:rsidRDefault="00AF6920" w:rsidP="00AF6920">
      <w:pPr>
        <w:ind w:firstLine="0"/>
        <w:jc w:val="center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_____</w:t>
      </w:r>
    </w:p>
    <w:sectPr w:rsidR="00AF6920" w:rsidSect="005B7C9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30" w:rsidRDefault="00BC1D30" w:rsidP="005B7C9C">
      <w:r>
        <w:separator/>
      </w:r>
    </w:p>
  </w:endnote>
  <w:endnote w:type="continuationSeparator" w:id="0">
    <w:p w:rsidR="00BC1D30" w:rsidRDefault="00BC1D30" w:rsidP="005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30" w:rsidRDefault="00BC1D30" w:rsidP="005B7C9C">
      <w:r>
        <w:separator/>
      </w:r>
    </w:p>
  </w:footnote>
  <w:footnote w:type="continuationSeparator" w:id="0">
    <w:p w:rsidR="00BC1D30" w:rsidRDefault="00BC1D30" w:rsidP="005B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C" w:rsidRDefault="005B7C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7845">
      <w:rPr>
        <w:noProof/>
      </w:rPr>
      <w:t>3</w:t>
    </w:r>
    <w:r>
      <w:fldChar w:fldCharType="end"/>
    </w:r>
  </w:p>
  <w:p w:rsidR="005B7C9C" w:rsidRDefault="005B7C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B36"/>
    <w:multiLevelType w:val="singleLevel"/>
    <w:tmpl w:val="85B6238A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">
    <w:nsid w:val="4DA449CF"/>
    <w:multiLevelType w:val="multilevel"/>
    <w:tmpl w:val="B4D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C28D0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B25A7"/>
    <w:multiLevelType w:val="multilevel"/>
    <w:tmpl w:val="F512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9"/>
    <w:rsid w:val="00015C6E"/>
    <w:rsid w:val="00027976"/>
    <w:rsid w:val="000A50FE"/>
    <w:rsid w:val="000A6E76"/>
    <w:rsid w:val="000C5C81"/>
    <w:rsid w:val="000D6B9D"/>
    <w:rsid w:val="001464A7"/>
    <w:rsid w:val="00152277"/>
    <w:rsid w:val="00156806"/>
    <w:rsid w:val="00161BCD"/>
    <w:rsid w:val="001D2A3E"/>
    <w:rsid w:val="002009F7"/>
    <w:rsid w:val="002150E0"/>
    <w:rsid w:val="0025603D"/>
    <w:rsid w:val="00272C03"/>
    <w:rsid w:val="002950A7"/>
    <w:rsid w:val="002B0187"/>
    <w:rsid w:val="002C68C8"/>
    <w:rsid w:val="002E3EAE"/>
    <w:rsid w:val="002F2AD2"/>
    <w:rsid w:val="00363C40"/>
    <w:rsid w:val="00374432"/>
    <w:rsid w:val="003B6008"/>
    <w:rsid w:val="003B7F9E"/>
    <w:rsid w:val="003D08FE"/>
    <w:rsid w:val="00431AAE"/>
    <w:rsid w:val="0043240B"/>
    <w:rsid w:val="00443720"/>
    <w:rsid w:val="004B424C"/>
    <w:rsid w:val="00505038"/>
    <w:rsid w:val="00506ECD"/>
    <w:rsid w:val="00512EE1"/>
    <w:rsid w:val="005156F6"/>
    <w:rsid w:val="00517C59"/>
    <w:rsid w:val="005862B6"/>
    <w:rsid w:val="0059483D"/>
    <w:rsid w:val="005A7845"/>
    <w:rsid w:val="005B6169"/>
    <w:rsid w:val="005B7C9C"/>
    <w:rsid w:val="005D3EA5"/>
    <w:rsid w:val="005E51AD"/>
    <w:rsid w:val="005F71C4"/>
    <w:rsid w:val="00605EB6"/>
    <w:rsid w:val="006076EB"/>
    <w:rsid w:val="006155A9"/>
    <w:rsid w:val="0061761B"/>
    <w:rsid w:val="00630B4B"/>
    <w:rsid w:val="006728D5"/>
    <w:rsid w:val="006B3F66"/>
    <w:rsid w:val="006B7165"/>
    <w:rsid w:val="006D30E0"/>
    <w:rsid w:val="006E39A1"/>
    <w:rsid w:val="006E4BED"/>
    <w:rsid w:val="006E65D0"/>
    <w:rsid w:val="00740C2D"/>
    <w:rsid w:val="007516DD"/>
    <w:rsid w:val="0078560C"/>
    <w:rsid w:val="00787003"/>
    <w:rsid w:val="007A5AD2"/>
    <w:rsid w:val="008078AC"/>
    <w:rsid w:val="00823FD3"/>
    <w:rsid w:val="00833247"/>
    <w:rsid w:val="0083587A"/>
    <w:rsid w:val="00855F99"/>
    <w:rsid w:val="008904F1"/>
    <w:rsid w:val="008A37B0"/>
    <w:rsid w:val="008C36CE"/>
    <w:rsid w:val="008E2016"/>
    <w:rsid w:val="00900DE5"/>
    <w:rsid w:val="00902E5A"/>
    <w:rsid w:val="0091324B"/>
    <w:rsid w:val="00914AAB"/>
    <w:rsid w:val="00935CAB"/>
    <w:rsid w:val="0093795E"/>
    <w:rsid w:val="00937F36"/>
    <w:rsid w:val="009438A6"/>
    <w:rsid w:val="00943FCA"/>
    <w:rsid w:val="00944D01"/>
    <w:rsid w:val="009717E8"/>
    <w:rsid w:val="00983E98"/>
    <w:rsid w:val="00991347"/>
    <w:rsid w:val="009979A4"/>
    <w:rsid w:val="009B4D85"/>
    <w:rsid w:val="009B5C56"/>
    <w:rsid w:val="009C6622"/>
    <w:rsid w:val="00A43CA2"/>
    <w:rsid w:val="00A63C3D"/>
    <w:rsid w:val="00A85E27"/>
    <w:rsid w:val="00AB35CA"/>
    <w:rsid w:val="00AB77AC"/>
    <w:rsid w:val="00AC7383"/>
    <w:rsid w:val="00AD666F"/>
    <w:rsid w:val="00AE4DBC"/>
    <w:rsid w:val="00AF23AD"/>
    <w:rsid w:val="00AF6920"/>
    <w:rsid w:val="00B165D5"/>
    <w:rsid w:val="00B26A7D"/>
    <w:rsid w:val="00B35FD0"/>
    <w:rsid w:val="00BC1D30"/>
    <w:rsid w:val="00BD6DA1"/>
    <w:rsid w:val="00BF39E3"/>
    <w:rsid w:val="00BF3A6B"/>
    <w:rsid w:val="00C0164C"/>
    <w:rsid w:val="00C3146C"/>
    <w:rsid w:val="00C52710"/>
    <w:rsid w:val="00C55F1B"/>
    <w:rsid w:val="00CA4FFE"/>
    <w:rsid w:val="00CB1E74"/>
    <w:rsid w:val="00CF0CE2"/>
    <w:rsid w:val="00CF2D53"/>
    <w:rsid w:val="00D046DD"/>
    <w:rsid w:val="00D2313F"/>
    <w:rsid w:val="00D410B1"/>
    <w:rsid w:val="00D43B57"/>
    <w:rsid w:val="00D54AE8"/>
    <w:rsid w:val="00D73B9E"/>
    <w:rsid w:val="00DA3361"/>
    <w:rsid w:val="00E074A6"/>
    <w:rsid w:val="00E412AC"/>
    <w:rsid w:val="00E87C41"/>
    <w:rsid w:val="00EA58C8"/>
    <w:rsid w:val="00EE4A3C"/>
    <w:rsid w:val="00EF40B0"/>
    <w:rsid w:val="00F27F1B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C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C59"/>
  </w:style>
  <w:style w:type="character" w:styleId="a4">
    <w:name w:val="Strong"/>
    <w:uiPriority w:val="22"/>
    <w:qFormat/>
    <w:rsid w:val="00517C59"/>
    <w:rPr>
      <w:b/>
      <w:bCs/>
    </w:rPr>
  </w:style>
  <w:style w:type="character" w:styleId="a5">
    <w:name w:val="Hyperlink"/>
    <w:uiPriority w:val="99"/>
    <w:unhideWhenUsed/>
    <w:rsid w:val="00517C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CA2"/>
    <w:pPr>
      <w:ind w:left="720"/>
      <w:contextualSpacing/>
    </w:pPr>
  </w:style>
  <w:style w:type="table" w:styleId="a7">
    <w:name w:val="Table Grid"/>
    <w:basedOn w:val="a1"/>
    <w:rsid w:val="00AF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F3A6B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BF3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F3A6B"/>
    <w:pPr>
      <w:ind w:right="-99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F3A6B"/>
    <w:pPr>
      <w:spacing w:line="36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3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7C9C"/>
  </w:style>
  <w:style w:type="paragraph" w:styleId="ac">
    <w:name w:val="footer"/>
    <w:basedOn w:val="a"/>
    <w:link w:val="ad"/>
    <w:uiPriority w:val="99"/>
    <w:unhideWhenUsed/>
    <w:rsid w:val="005B7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7C9C"/>
  </w:style>
  <w:style w:type="character" w:styleId="ae">
    <w:name w:val="annotation reference"/>
    <w:uiPriority w:val="99"/>
    <w:semiHidden/>
    <w:unhideWhenUsed/>
    <w:rsid w:val="007870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700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8700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700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8700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87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8700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D66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666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8199F96BCC47CDCEFB4D63EDA1E54EF093738A277012455585245Cv1tDK" TargetMode="External"/><Relationship Id="rId13" Type="http://schemas.openxmlformats.org/officeDocument/2006/relationships/hyperlink" Target="mailto:minzdrav@tularegio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tularegion.ru" TargetMode="External"/><Relationship Id="rId17" Type="http://schemas.openxmlformats.org/officeDocument/2006/relationships/hyperlink" Target="mailto:gzi71@tularegio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rkom@tularegio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tula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trud@tularegion.ru" TargetMode="External"/><Relationship Id="rId10" Type="http://schemas.openxmlformats.org/officeDocument/2006/relationships/hyperlink" Target="mailto:info@tulareg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instroy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mailto:info@tularegion.ru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consultantplus://offline/ref=485B8199F96BCC47CDCEFB4D63EDA1E54EF093738A277012455585245Cv1tDK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Татьяна Владимировна</dc:creator>
  <cp:lastModifiedBy>Мартьянова Наталья Викторовна</cp:lastModifiedBy>
  <cp:revision>2</cp:revision>
  <cp:lastPrinted>2015-03-31T12:22:00Z</cp:lastPrinted>
  <dcterms:created xsi:type="dcterms:W3CDTF">2016-11-21T13:28:00Z</dcterms:created>
  <dcterms:modified xsi:type="dcterms:W3CDTF">2016-11-21T13:28:00Z</dcterms:modified>
</cp:coreProperties>
</file>