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ГУ ТО «Семейный МФЦ «Мой семейный центр»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078A7">
        <w:rPr>
          <w:rFonts w:ascii="Times New Roman" w:hAnsi="Times New Roman" w:cs="Times New Roman"/>
          <w:bCs/>
          <w:sz w:val="28"/>
          <w:szCs w:val="28"/>
        </w:rPr>
        <w:t>Январь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4885" w:type="dxa"/>
        <w:tblInd w:w="-32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0"/>
        <w:gridCol w:w="2093"/>
        <w:gridCol w:w="1672"/>
        <w:gridCol w:w="2518"/>
        <w:gridCol w:w="3119"/>
        <w:gridCol w:w="1769"/>
        <w:gridCol w:w="2464"/>
      </w:tblGrid>
      <w:tr w:rsidR="003E2D0F" w:rsidTr="001078A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 проведения/время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Целевая аудитория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4E5EC4" w:rsidTr="001078A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04.01.2024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581B36" w:rsidTr="001078A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414F27" w:rsidRDefault="008D37FA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05.01.2024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FA" w:rsidRPr="00414F27" w:rsidRDefault="008D37FA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581B36" w:rsidRPr="00414F27" w:rsidRDefault="008D37FA" w:rsidP="004E5EC4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ул. Степанова, д. 34а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414F27" w:rsidRDefault="008D37FA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«Семейный клуб путешественников».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36" w:rsidRPr="00414F27" w:rsidRDefault="00581B36" w:rsidP="004E5EC4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проведение встречи клубного формирования «Семейный клуб путешественников». Спектакль из репертуара ГУК ТО «Тульский театр юного зрителя».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36" w:rsidRPr="00414F27" w:rsidRDefault="008D37FA" w:rsidP="004E5EC4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B36" w:rsidRPr="00414F27" w:rsidRDefault="008D37FA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Перехода В.В.</w:t>
            </w:r>
            <w:r w:rsidR="00414F27">
              <w:rPr>
                <w:rFonts w:ascii="Times New Roman" w:hAnsi="Times New Roman" w:cs="Times New Roman"/>
                <w:color w:val="000000"/>
                <w:sz w:val="24"/>
              </w:rPr>
              <w:t>, заведующий отделением</w:t>
            </w:r>
          </w:p>
        </w:tc>
      </w:tr>
      <w:tr w:rsidR="004E5EC4" w:rsidTr="001078A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4E5EC4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С 09.01.2024 по</w:t>
            </w:r>
            <w:r w:rsidR="0025585C">
              <w:rPr>
                <w:rFonts w:ascii="Times New Roman" w:hAnsi="Times New Roman" w:cs="Times New Roman"/>
                <w:color w:val="000000"/>
                <w:sz w:val="24"/>
              </w:rPr>
              <w:t xml:space="preserve"> 19.01.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 w:rsidRPr="00414F27">
              <w:rPr>
                <w:rFonts w:ascii="Times New Roman" w:hAnsi="Times New Roman" w:cs="Times New Roman"/>
                <w:sz w:val="24"/>
              </w:rPr>
              <w:t>ГУ ТО «СМФЦ «Мой семейный центр»,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 w:rsidRPr="00414F27">
              <w:rPr>
                <w:rFonts w:ascii="Times New Roman" w:hAnsi="Times New Roman" w:cs="Times New Roman"/>
                <w:sz w:val="24"/>
              </w:rPr>
              <w:t>Гоголевская,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 w:rsidRPr="00414F27">
              <w:rPr>
                <w:rFonts w:ascii="Times New Roman" w:hAnsi="Times New Roman" w:cs="Times New Roman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 w:rsidRPr="00414F27">
              <w:rPr>
                <w:rFonts w:ascii="Times New Roman" w:hAnsi="Times New Roman" w:cs="Times New Roman"/>
                <w:sz w:val="24"/>
              </w:rPr>
              <w:t>Программа «Здоровая семья» модуль «Семейные ценности»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Standard"/>
              <w:widowControl/>
              <w:spacing w:after="20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 w:rsidRPr="00414F2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t>Конкурс рисунков «Январское ассорти»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Евсеева О.В.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социальный педагог</w:t>
            </w:r>
          </w:p>
        </w:tc>
      </w:tr>
      <w:tr w:rsidR="004E5EC4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 xml:space="preserve">С 09.01.2024 -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ГУ ТО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«СМФЦ «Мой семейный центр»,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Программа «Здоровая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семья» модуль «Семейные ценности»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Standard"/>
              <w:widowControl/>
              <w:spacing w:after="20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конкурса рисунков и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творческих работ «Январский калейдоскоп».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Клиенты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Фадеева И.Г.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заведующий отделением</w:t>
            </w:r>
          </w:p>
        </w:tc>
      </w:tr>
      <w:tr w:rsidR="004E5EC4" w:rsidTr="00414F2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10.01.2024,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eastAsia="Calibri" w:hAnsi="Times New Roman" w:cs="Times New Roman"/>
                <w:color w:val="000000"/>
                <w:kern w:val="0"/>
                <w:lang w:eastAsia="en-US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Программа</w:t>
            </w:r>
          </w:p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>«Мы вместе»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>Члены семей участников СВО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Троицкая С.В.,</w:t>
            </w:r>
          </w:p>
          <w:p w:rsidR="004E5EC4" w:rsidRPr="00414F27" w:rsidRDefault="004E5EC4" w:rsidP="004E5EC4">
            <w:pPr>
              <w:pStyle w:val="afffd"/>
              <w:ind w:left="57" w:right="-11" w:hanging="57"/>
              <w:rPr>
                <w:i/>
              </w:rPr>
            </w:pPr>
            <w:r w:rsidRPr="00414F27">
              <w:t>специалист по работе с семьей</w:t>
            </w:r>
          </w:p>
        </w:tc>
      </w:tr>
      <w:tr w:rsidR="004E5EC4" w:rsidTr="002D300E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4E5EC4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8 .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15.01.2024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«МамаБенд»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Standard"/>
              <w:widowControl/>
              <w:spacing w:after="20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проведение мероприятия «Новый год на бис» совместно с Мам-компанией.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Фадеева  И.Г.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заведующий отделением</w:t>
            </w:r>
          </w:p>
        </w:tc>
      </w:tr>
      <w:tr w:rsidR="004E5EC4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4E5EC4" w:rsidTr="00414F2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E5EC4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17.01.2024,</w:t>
            </w:r>
          </w:p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 xml:space="preserve">ГУ ТО «СМФЦ «Мой семейный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центр», Гоголевская,</w:t>
            </w:r>
          </w:p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  <w:color w:val="000000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>«Мы вместе»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 xml:space="preserve">Занятие по эмоционально-коммуникативному развитию детей участников </w:t>
            </w:r>
            <w:r w:rsidRPr="00414F27">
              <w:rPr>
                <w:rFonts w:ascii="Times New Roman" w:hAnsi="Times New Roman" w:cs="Times New Roman"/>
              </w:rPr>
              <w:lastRenderedPageBreak/>
              <w:t>СВО. Арт-терапия.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lastRenderedPageBreak/>
              <w:t>Члены семей участников СВО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5EC4" w:rsidRPr="00414F27" w:rsidRDefault="004E5EC4" w:rsidP="004E5EC4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Троицкая С.В.,</w:t>
            </w:r>
          </w:p>
          <w:p w:rsidR="004E5EC4" w:rsidRPr="00414F27" w:rsidRDefault="004E5EC4" w:rsidP="004E5EC4">
            <w:pPr>
              <w:pStyle w:val="afffd"/>
              <w:ind w:left="57" w:right="-11" w:hanging="57"/>
              <w:rPr>
                <w:i/>
              </w:rPr>
            </w:pPr>
            <w:r w:rsidRPr="00414F27">
              <w:t xml:space="preserve">специалист по работе с </w:t>
            </w:r>
            <w:r w:rsidRPr="00414F27">
              <w:lastRenderedPageBreak/>
              <w:t>семьей</w:t>
            </w:r>
          </w:p>
        </w:tc>
      </w:tr>
      <w:tr w:rsidR="00DA6E35" w:rsidTr="00414F2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Default="00DA6E35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18.01.2024</w:t>
            </w:r>
          </w:p>
          <w:p w:rsidR="00DA6E35" w:rsidRPr="00414F27" w:rsidRDefault="00DA6E35" w:rsidP="004E5EC4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706BCC" w:rsidRDefault="00DA6E35" w:rsidP="00706BCC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6BCC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 Гоголевская,</w:t>
            </w:r>
          </w:p>
          <w:p w:rsidR="00DA6E35" w:rsidRPr="00414F27" w:rsidRDefault="00DA6E35" w:rsidP="00706BCC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6BCC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06F6D" w:rsidRDefault="00DA6E35" w:rsidP="00406F6D">
            <w:pPr>
              <w:jc w:val="center"/>
              <w:rPr>
                <w:rFonts w:ascii="Times New Roman" w:hAnsi="Times New Roman" w:cs="Times New Roman"/>
              </w:rPr>
            </w:pPr>
            <w:r w:rsidRPr="00406F6D">
              <w:rPr>
                <w:rFonts w:ascii="Times New Roman" w:hAnsi="Times New Roman" w:cs="Times New Roman"/>
              </w:rPr>
              <w:t>Программа</w:t>
            </w:r>
          </w:p>
          <w:p w:rsidR="00DA6E35" w:rsidRPr="00414F27" w:rsidRDefault="00DA6E35" w:rsidP="00406F6D">
            <w:pPr>
              <w:jc w:val="center"/>
              <w:rPr>
                <w:rFonts w:ascii="Times New Roman" w:hAnsi="Times New Roman" w:cs="Times New Roman"/>
              </w:rPr>
            </w:pPr>
            <w:r w:rsidRPr="00406F6D">
              <w:rPr>
                <w:rFonts w:ascii="Times New Roman" w:hAnsi="Times New Roman" w:cs="Times New Roman"/>
              </w:rPr>
              <w:t xml:space="preserve"> «Школа семейной грамотности»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706BCC" w:rsidRDefault="00DA6E35" w:rsidP="00706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в рамках акции «Знать, чтобы жить» на тему: «Сбережем свое здоровье» о профилактике вирусных заболеваний.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4E5EC4">
            <w:pPr>
              <w:jc w:val="center"/>
              <w:rPr>
                <w:rFonts w:ascii="Times New Roman" w:hAnsi="Times New Roman" w:cs="Times New Roman"/>
              </w:rPr>
            </w:pPr>
            <w:r w:rsidRPr="00406F6D">
              <w:rPr>
                <w:rFonts w:ascii="Times New Roman" w:hAnsi="Times New Roman" w:cs="Times New Roman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6E35" w:rsidRPr="00414F27" w:rsidRDefault="00DA6E35" w:rsidP="004E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О.В., социальный педагог</w:t>
            </w:r>
          </w:p>
        </w:tc>
      </w:tr>
      <w:tr w:rsidR="00DA6E35" w:rsidTr="00200774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Музей Н.П. Крылова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«Семейное кафе «Добрый вечер»»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Standard"/>
              <w:widowControl/>
              <w:spacing w:after="2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Культурно-образовательное занятие «Святки» на базе музея Н.П. Крылова.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Перехода В.В.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заведующий отделением</w:t>
            </w:r>
          </w:p>
        </w:tc>
      </w:tr>
      <w:tr w:rsidR="00DA6E35" w:rsidTr="00D2505D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DA6E35" w:rsidTr="004E5EC4">
        <w:trPr>
          <w:trHeight w:val="1827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4.01.2024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15</w:t>
            </w:r>
            <w:r w:rsidRPr="004E5EC4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d"/>
              <w:widowControl/>
              <w:spacing w:before="0" w:after="0"/>
              <w:ind w:left="15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 Гоголевская,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d"/>
              <w:widowControl/>
              <w:spacing w:before="0" w:after="0"/>
              <w:rPr>
                <w:kern w:val="0"/>
              </w:rPr>
            </w:pPr>
            <w:r w:rsidRPr="00414F27">
              <w:rPr>
                <w:kern w:val="0"/>
              </w:rPr>
              <w:t>Клуб «Особая мама-особый ребенок»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d"/>
              <w:widowControl/>
              <w:spacing w:before="0" w:after="0"/>
              <w:rPr>
                <w:color w:val="000000"/>
                <w:kern w:val="0"/>
              </w:rPr>
            </w:pPr>
            <w:r w:rsidRPr="00414F27">
              <w:rPr>
                <w:color w:val="000000"/>
                <w:kern w:val="0"/>
              </w:rPr>
              <w:t>Арт-терапия «Но</w:t>
            </w:r>
            <w:r>
              <w:rPr>
                <w:color w:val="000000"/>
                <w:kern w:val="0"/>
              </w:rPr>
              <w:t>вый год</w:t>
            </w:r>
            <w:r w:rsidRPr="00414F27">
              <w:rPr>
                <w:color w:val="000000"/>
                <w:kern w:val="0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Троицкая С.В.,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sz w:val="24"/>
              </w:rPr>
              <w:t>специалист по работе с семьей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  <w:r w:rsidRPr="004E5EC4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25.01.2024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 xml:space="preserve">ДК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«Металлург»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«Билет в будущее»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Standard"/>
              <w:widowControl/>
              <w:spacing w:after="2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проведение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мероприятия «День студента».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Клиенты </w:t>
            </w: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Фадеева  И.Г.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заведующий отделением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17</w:t>
            </w:r>
            <w:r w:rsidRPr="004E5EC4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26.01.2024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414F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Программа «Здоровая семья» модуль «Семейный кинозал»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Посещение кинотеатра «Майский», просмотр м/ф «Коты Эрмитаж»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Евсеева О.В.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социальный педагог</w:t>
            </w:r>
          </w:p>
        </w:tc>
      </w:tr>
      <w:tr w:rsidR="00DA6E35" w:rsidTr="00E67EE2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</w:p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«Храни, Господь, очаг семейный!»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Практико-ориентированное занятие по кулинарии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Клиенты стационарного отделения социальной реабилитации женщин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EC4">
              <w:rPr>
                <w:rFonts w:ascii="Times New Roman" w:hAnsi="Times New Roman" w:cs="Times New Roman"/>
                <w:color w:val="000000"/>
                <w:sz w:val="24"/>
              </w:rPr>
              <w:t>Свиридченко Т.Е.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29.01.2024</w:t>
            </w:r>
          </w:p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  <w:color w:val="000000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4F27">
              <w:rPr>
                <w:rFonts w:ascii="Times New Roman" w:hAnsi="Times New Roman" w:cs="Times New Roman"/>
              </w:rPr>
              <w:t>Проект «Школа будущих бабушек»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Мероприятие на тему: «Как бабушка может способствовать разрешению внутрисемейных конфликтов»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Евсеева О.В.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социальный педагог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FA7D69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  <w:r w:rsidRPr="00DA6E35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ул. Степанова, д. 34а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Программа «Здоровая семья» модуль «Семейные ценности»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E35" w:rsidRPr="00414F27" w:rsidRDefault="00DA6E35" w:rsidP="00D775D3">
            <w:pPr>
              <w:jc w:val="center"/>
              <w:rPr>
                <w:rFonts w:ascii="Times New Roman" w:hAnsi="Times New Roman" w:cs="Times New Roman"/>
              </w:rPr>
            </w:pPr>
            <w:r w:rsidRPr="00414F27">
              <w:rPr>
                <w:rFonts w:ascii="Times New Roman" w:hAnsi="Times New Roman" w:cs="Times New Roman"/>
              </w:rPr>
              <w:t>«Верь в себя – ты сможешь!»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Перехода В.В.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заведующий отделением</w:t>
            </w:r>
          </w:p>
        </w:tc>
      </w:tr>
      <w:tr w:rsidR="00DA6E35" w:rsidTr="001078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E5EC4" w:rsidRDefault="00DA6E35" w:rsidP="00D775D3">
            <w:pPr>
              <w:pStyle w:val="afff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31.01.2024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414F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Проект «Девичник беременных»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Мероприятие на тему: мастер-класс «Изготовление русской тряпичной куклы»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6E35" w:rsidRPr="00414F27" w:rsidRDefault="00DA6E35" w:rsidP="00D775D3">
            <w:pPr>
              <w:pStyle w:val="afff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F27">
              <w:rPr>
                <w:rFonts w:ascii="Times New Roman" w:hAnsi="Times New Roman" w:cs="Times New Roman"/>
                <w:color w:val="000000"/>
                <w:sz w:val="24"/>
              </w:rPr>
              <w:t>Шатрова И.Е.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социальный педагог</w:t>
            </w:r>
          </w:p>
        </w:tc>
      </w:tr>
    </w:tbl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sectPr w:rsidR="003E2D0F">
      <w:headerReference w:type="default" r:id="rId7"/>
      <w:pgSz w:w="16838" w:h="11906" w:orient="landscape"/>
      <w:pgMar w:top="777" w:right="567" w:bottom="1134" w:left="1134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A8" w:rsidRDefault="00627FA8">
      <w:r>
        <w:separator/>
      </w:r>
    </w:p>
  </w:endnote>
  <w:endnote w:type="continuationSeparator" w:id="0">
    <w:p w:rsidR="00627FA8" w:rsidRDefault="0062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A8" w:rsidRDefault="00627FA8">
      <w:r>
        <w:separator/>
      </w:r>
    </w:p>
  </w:footnote>
  <w:footnote w:type="continuationSeparator" w:id="0">
    <w:p w:rsidR="00627FA8" w:rsidRDefault="0062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27" w:rsidRDefault="00414F27">
    <w:pPr>
      <w:pStyle w:val="affc"/>
    </w:pPr>
    <w:r>
      <w:fldChar w:fldCharType="begin"/>
    </w:r>
    <w:r>
      <w:instrText>PAGE</w:instrText>
    </w:r>
    <w:r>
      <w:fldChar w:fldCharType="separate"/>
    </w:r>
    <w:r w:rsidR="008E25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018C"/>
    <w:multiLevelType w:val="multilevel"/>
    <w:tmpl w:val="02C8E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507BAB"/>
    <w:multiLevelType w:val="multilevel"/>
    <w:tmpl w:val="448ADE7E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F"/>
    <w:rsid w:val="0008438A"/>
    <w:rsid w:val="001078A7"/>
    <w:rsid w:val="0025585C"/>
    <w:rsid w:val="003E0597"/>
    <w:rsid w:val="003E2D0F"/>
    <w:rsid w:val="00406F6D"/>
    <w:rsid w:val="00414F27"/>
    <w:rsid w:val="004E5EC4"/>
    <w:rsid w:val="005660BC"/>
    <w:rsid w:val="00571885"/>
    <w:rsid w:val="00581B36"/>
    <w:rsid w:val="00627FA8"/>
    <w:rsid w:val="006D6C89"/>
    <w:rsid w:val="00706BCC"/>
    <w:rsid w:val="007D5261"/>
    <w:rsid w:val="008D37FA"/>
    <w:rsid w:val="008E2531"/>
    <w:rsid w:val="00D741FD"/>
    <w:rsid w:val="00D775D3"/>
    <w:rsid w:val="00DA6E35"/>
    <w:rsid w:val="00DF4040"/>
    <w:rsid w:val="00F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B539B-148C-4D59-85EA-4F0B3A0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12">
    <w:name w:val="Просмотренная гиперссылка1"/>
    <w:qFormat/>
    <w:rPr>
      <w:color w:val="800000"/>
      <w:u w:val="single"/>
    </w:rPr>
  </w:style>
  <w:style w:type="character" w:customStyle="1" w:styleId="ab">
    <w:name w:val="Заполнитель"/>
    <w:qFormat/>
    <w:rPr>
      <w:smallCaps/>
      <w:color w:val="008080"/>
      <w:u w:val="dotted"/>
    </w:rPr>
  </w:style>
  <w:style w:type="character" w:customStyle="1" w:styleId="ac">
    <w:name w:val="Ссылка указателя"/>
    <w:qFormat/>
  </w:style>
  <w:style w:type="character" w:customStyle="1" w:styleId="ad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e">
    <w:name w:val="Основной элемент указателя"/>
    <w:qFormat/>
    <w:rPr>
      <w:b/>
      <w:bCs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Фуригана"/>
    <w:qFormat/>
    <w:rPr>
      <w:sz w:val="12"/>
      <w:szCs w:val="12"/>
      <w:u w:val="none"/>
      <w:em w:val="none"/>
    </w:rPr>
  </w:style>
  <w:style w:type="character" w:customStyle="1" w:styleId="af1">
    <w:name w:val="Вертикальное направление символов"/>
    <w:qFormat/>
    <w:rPr>
      <w:eastAsianLayout w:id="-1137550336" w:vert="1" w:vertCompress="1"/>
    </w:rPr>
  </w:style>
  <w:style w:type="character" w:styleId="af2">
    <w:name w:val="Emphasis"/>
    <w:qFormat/>
    <w:rPr>
      <w:i/>
      <w:iCs/>
    </w:rPr>
  </w:style>
  <w:style w:type="character" w:customStyle="1" w:styleId="13">
    <w:name w:val="Цитата1"/>
    <w:qFormat/>
    <w:rPr>
      <w:i/>
      <w:iCs/>
    </w:rPr>
  </w:style>
  <w:style w:type="character" w:customStyle="1" w:styleId="af3">
    <w:name w:val="Выделение жирным"/>
    <w:qFormat/>
    <w:rPr>
      <w:b/>
      <w:bCs/>
    </w:rPr>
  </w:style>
  <w:style w:type="character" w:customStyle="1" w:styleId="af4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5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Переменная"/>
    <w:qFormat/>
    <w:rPr>
      <w:i/>
      <w:iCs/>
    </w:rPr>
  </w:style>
  <w:style w:type="character" w:customStyle="1" w:styleId="af8">
    <w:name w:val="Определение"/>
    <w:qFormat/>
  </w:style>
  <w:style w:type="character" w:customStyle="1" w:styleId="af9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Текст выноски Знак"/>
    <w:basedOn w:val="a1"/>
    <w:uiPriority w:val="99"/>
    <w:semiHidden/>
    <w:qFormat/>
    <w:rsid w:val="00C34DFF"/>
    <w:rPr>
      <w:rFonts w:ascii="Tahoma" w:hAnsi="Tahoma" w:cs="Tahoma"/>
      <w:kern w:val="2"/>
      <w:sz w:val="16"/>
      <w:szCs w:val="16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sz w:val="21"/>
    </w:rPr>
  </w:style>
  <w:style w:type="paragraph" w:styleId="afd">
    <w:name w:val="caption"/>
    <w:basedOn w:val="Standard"/>
    <w:qFormat/>
  </w:style>
  <w:style w:type="paragraph" w:customStyle="1" w:styleId="14">
    <w:name w:val="Указатель1"/>
    <w:basedOn w:val="Standard"/>
    <w:qFormat/>
    <w:pPr>
      <w:jc w:val="left"/>
    </w:pPr>
    <w:rPr>
      <w:sz w:val="21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hAnsi="PT Astra Serif"/>
      <w:kern w:val="2"/>
      <w:sz w:val="28"/>
      <w:szCs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Title"/>
    <w:basedOn w:val="Standard"/>
    <w:next w:val="10"/>
    <w:qFormat/>
    <w:pPr>
      <w:spacing w:after="170"/>
    </w:pPr>
    <w:rPr>
      <w:b/>
      <w:sz w:val="21"/>
    </w:rPr>
  </w:style>
  <w:style w:type="paragraph" w:styleId="aff0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Красная строка1"/>
    <w:basedOn w:val="Standard"/>
    <w:pPr>
      <w:ind w:firstLine="709"/>
      <w:jc w:val="both"/>
    </w:pPr>
    <w:rPr>
      <w:sz w:val="21"/>
    </w:rPr>
  </w:style>
  <w:style w:type="paragraph" w:customStyle="1" w:styleId="aff1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2">
    <w:name w:val="Salutation"/>
    <w:basedOn w:val="Standard"/>
  </w:style>
  <w:style w:type="paragraph" w:styleId="aff3">
    <w:name w:val="Signature"/>
    <w:basedOn w:val="Standard"/>
    <w:pPr>
      <w:tabs>
        <w:tab w:val="right" w:pos="31680"/>
      </w:tabs>
      <w:jc w:val="left"/>
    </w:pPr>
  </w:style>
  <w:style w:type="paragraph" w:customStyle="1" w:styleId="aff4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5">
    <w:name w:val="Начало нумерованного списка 1"/>
    <w:basedOn w:val="afc"/>
    <w:next w:val="31"/>
    <w:qFormat/>
  </w:style>
  <w:style w:type="paragraph" w:customStyle="1" w:styleId="31">
    <w:name w:val="Список 31"/>
    <w:basedOn w:val="afc"/>
  </w:style>
  <w:style w:type="paragraph" w:customStyle="1" w:styleId="16">
    <w:name w:val="Конец нумерованного списка 1"/>
    <w:basedOn w:val="afc"/>
    <w:next w:val="31"/>
    <w:qFormat/>
  </w:style>
  <w:style w:type="paragraph" w:customStyle="1" w:styleId="17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0"/>
    <w:qFormat/>
  </w:style>
  <w:style w:type="paragraph" w:customStyle="1" w:styleId="310">
    <w:name w:val="Нумерованный список 31"/>
    <w:basedOn w:val="afc"/>
  </w:style>
  <w:style w:type="paragraph" w:customStyle="1" w:styleId="32">
    <w:name w:val="Конец нумерованного списка 3"/>
    <w:basedOn w:val="afc"/>
    <w:next w:val="310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0">
    <w:name w:val="Начало нумерованного списка 4"/>
    <w:basedOn w:val="afc"/>
    <w:next w:val="41"/>
    <w:qFormat/>
  </w:style>
  <w:style w:type="paragraph" w:customStyle="1" w:styleId="41">
    <w:name w:val="Нумерованный список 41"/>
    <w:basedOn w:val="afc"/>
  </w:style>
  <w:style w:type="paragraph" w:customStyle="1" w:styleId="42">
    <w:name w:val="Конец нумерованного списка 4"/>
    <w:basedOn w:val="afc"/>
    <w:next w:val="41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8">
    <w:name w:val="Начало маркированного списка 1"/>
    <w:basedOn w:val="afc"/>
    <w:next w:val="210"/>
    <w:qFormat/>
  </w:style>
  <w:style w:type="paragraph" w:customStyle="1" w:styleId="210">
    <w:name w:val="Список 21"/>
    <w:basedOn w:val="afc"/>
  </w:style>
  <w:style w:type="paragraph" w:customStyle="1" w:styleId="19">
    <w:name w:val="Конец маркированного списка 1"/>
    <w:basedOn w:val="afc"/>
    <w:next w:val="210"/>
    <w:qFormat/>
  </w:style>
  <w:style w:type="paragraph" w:customStyle="1" w:styleId="1a">
    <w:name w:val="Продолжение списка1"/>
    <w:basedOn w:val="afc"/>
  </w:style>
  <w:style w:type="paragraph" w:customStyle="1" w:styleId="24">
    <w:name w:val="Начало маркированного списка 2"/>
    <w:basedOn w:val="afc"/>
    <w:next w:val="34"/>
    <w:qFormat/>
  </w:style>
  <w:style w:type="paragraph" w:styleId="34">
    <w:name w:val="List Bullet 3"/>
    <w:basedOn w:val="afc"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1">
    <w:name w:val="Продолжение списка 21"/>
    <w:basedOn w:val="afc"/>
  </w:style>
  <w:style w:type="paragraph" w:customStyle="1" w:styleId="35">
    <w:name w:val="Начало маркированного списка 3"/>
    <w:basedOn w:val="afc"/>
    <w:next w:val="44"/>
    <w:qFormat/>
  </w:style>
  <w:style w:type="paragraph" w:styleId="44">
    <w:name w:val="List Bullet 4"/>
    <w:basedOn w:val="afc"/>
  </w:style>
  <w:style w:type="paragraph" w:customStyle="1" w:styleId="36">
    <w:name w:val="Конец маркированного списка 3"/>
    <w:basedOn w:val="afc"/>
    <w:next w:val="44"/>
    <w:qFormat/>
  </w:style>
  <w:style w:type="paragraph" w:customStyle="1" w:styleId="311">
    <w:name w:val="Продолжение списка 31"/>
    <w:basedOn w:val="afc"/>
  </w:style>
  <w:style w:type="paragraph" w:customStyle="1" w:styleId="45">
    <w:name w:val="Начало маркированного списка 4"/>
    <w:basedOn w:val="afc"/>
    <w:next w:val="54"/>
    <w:qFormat/>
  </w:style>
  <w:style w:type="paragraph" w:styleId="54">
    <w:name w:val="List Bullet 5"/>
    <w:basedOn w:val="afc"/>
  </w:style>
  <w:style w:type="paragraph" w:customStyle="1" w:styleId="46">
    <w:name w:val="Конец маркированного списка 4"/>
    <w:basedOn w:val="afc"/>
    <w:next w:val="54"/>
    <w:qFormat/>
  </w:style>
  <w:style w:type="paragraph" w:customStyle="1" w:styleId="410">
    <w:name w:val="Продолжение списка 41"/>
    <w:basedOn w:val="afc"/>
  </w:style>
  <w:style w:type="paragraph" w:customStyle="1" w:styleId="55">
    <w:name w:val="Начало маркированного списка 5"/>
    <w:basedOn w:val="afc"/>
    <w:next w:val="aff5"/>
    <w:qFormat/>
  </w:style>
  <w:style w:type="paragraph" w:styleId="aff5">
    <w:name w:val="List Number"/>
    <w:basedOn w:val="afc"/>
  </w:style>
  <w:style w:type="paragraph" w:customStyle="1" w:styleId="56">
    <w:name w:val="Конец маркированного списка 5"/>
    <w:basedOn w:val="afc"/>
    <w:next w:val="aff5"/>
    <w:qFormat/>
  </w:style>
  <w:style w:type="paragraph" w:customStyle="1" w:styleId="510">
    <w:name w:val="Продолжение списка 51"/>
    <w:basedOn w:val="afc"/>
  </w:style>
  <w:style w:type="paragraph" w:styleId="aff6">
    <w:name w:val="index heading"/>
    <w:basedOn w:val="a0"/>
  </w:style>
  <w:style w:type="paragraph" w:styleId="1b">
    <w:name w:val="index 1"/>
    <w:basedOn w:val="14"/>
    <w:qFormat/>
  </w:style>
  <w:style w:type="paragraph" w:styleId="26">
    <w:name w:val="index 2"/>
    <w:basedOn w:val="14"/>
    <w:qFormat/>
  </w:style>
  <w:style w:type="paragraph" w:styleId="37">
    <w:name w:val="index 3"/>
    <w:basedOn w:val="14"/>
    <w:qFormat/>
  </w:style>
  <w:style w:type="paragraph" w:customStyle="1" w:styleId="aff7">
    <w:name w:val="Разделитель предметного указателя"/>
    <w:basedOn w:val="14"/>
    <w:qFormat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4"/>
    <w:qFormat/>
    <w:pPr>
      <w:tabs>
        <w:tab w:val="right" w:leader="dot" w:pos="9638"/>
      </w:tabs>
    </w:pPr>
  </w:style>
  <w:style w:type="paragraph" w:customStyle="1" w:styleId="Contents2">
    <w:name w:val="Contents 2"/>
    <w:basedOn w:val="14"/>
    <w:qFormat/>
    <w:pPr>
      <w:tabs>
        <w:tab w:val="right" w:leader="dot" w:pos="9355"/>
      </w:tabs>
    </w:pPr>
  </w:style>
  <w:style w:type="paragraph" w:customStyle="1" w:styleId="Contents3">
    <w:name w:val="Contents 3"/>
    <w:basedOn w:val="14"/>
    <w:qFormat/>
    <w:pPr>
      <w:tabs>
        <w:tab w:val="right" w:leader="dot" w:pos="9072"/>
      </w:tabs>
    </w:pPr>
  </w:style>
  <w:style w:type="paragraph" w:customStyle="1" w:styleId="Contents4">
    <w:name w:val="Contents 4"/>
    <w:basedOn w:val="14"/>
    <w:qFormat/>
    <w:pPr>
      <w:tabs>
        <w:tab w:val="right" w:leader="dot" w:pos="8789"/>
      </w:tabs>
    </w:pPr>
  </w:style>
  <w:style w:type="paragraph" w:customStyle="1" w:styleId="Contents5">
    <w:name w:val="Contents 5"/>
    <w:basedOn w:val="14"/>
    <w:qFormat/>
    <w:pPr>
      <w:tabs>
        <w:tab w:val="right" w:leader="dot" w:pos="8506"/>
      </w:tabs>
    </w:pPr>
  </w:style>
  <w:style w:type="paragraph" w:customStyle="1" w:styleId="aff8">
    <w:name w:val="Заголовок указателей пользователя"/>
    <w:basedOn w:val="a0"/>
    <w:qFormat/>
  </w:style>
  <w:style w:type="paragraph" w:customStyle="1" w:styleId="1c">
    <w:name w:val="Указатель пользователя 1"/>
    <w:basedOn w:val="14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4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4"/>
    <w:qFormat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14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4"/>
    <w:qFormat/>
    <w:pPr>
      <w:tabs>
        <w:tab w:val="right" w:leader="dot" w:pos="8506"/>
      </w:tabs>
    </w:pPr>
  </w:style>
  <w:style w:type="paragraph" w:customStyle="1" w:styleId="Contents6">
    <w:name w:val="Contents 6"/>
    <w:basedOn w:val="14"/>
    <w:qFormat/>
    <w:pPr>
      <w:tabs>
        <w:tab w:val="right" w:leader="dot" w:pos="8223"/>
      </w:tabs>
    </w:pPr>
  </w:style>
  <w:style w:type="paragraph" w:customStyle="1" w:styleId="Contents7">
    <w:name w:val="Contents 7"/>
    <w:basedOn w:val="14"/>
    <w:qFormat/>
    <w:pPr>
      <w:tabs>
        <w:tab w:val="right" w:leader="dot" w:pos="7940"/>
      </w:tabs>
    </w:pPr>
  </w:style>
  <w:style w:type="paragraph" w:customStyle="1" w:styleId="Contents8">
    <w:name w:val="Contents 8"/>
    <w:basedOn w:val="14"/>
    <w:qFormat/>
    <w:pPr>
      <w:tabs>
        <w:tab w:val="right" w:leader="dot" w:pos="7657"/>
      </w:tabs>
    </w:pPr>
  </w:style>
  <w:style w:type="paragraph" w:customStyle="1" w:styleId="Contents9">
    <w:name w:val="Contents 9"/>
    <w:basedOn w:val="14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4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4"/>
    <w:qFormat/>
    <w:pPr>
      <w:tabs>
        <w:tab w:val="right" w:leader="dot" w:pos="9638"/>
      </w:tabs>
    </w:pPr>
  </w:style>
  <w:style w:type="paragraph" w:customStyle="1" w:styleId="aff9">
    <w:name w:val="Заголовок списка объектов"/>
    <w:basedOn w:val="a0"/>
    <w:qFormat/>
  </w:style>
  <w:style w:type="paragraph" w:customStyle="1" w:styleId="1d">
    <w:name w:val="Список объектов 1"/>
    <w:basedOn w:val="14"/>
    <w:qFormat/>
    <w:pPr>
      <w:tabs>
        <w:tab w:val="right" w:leader="dot" w:pos="9638"/>
      </w:tabs>
    </w:pPr>
  </w:style>
  <w:style w:type="paragraph" w:customStyle="1" w:styleId="affa">
    <w:name w:val="Заголовок списка таблиц"/>
    <w:basedOn w:val="a0"/>
    <w:qFormat/>
  </w:style>
  <w:style w:type="paragraph" w:customStyle="1" w:styleId="1e">
    <w:name w:val="Список таблиц 1"/>
    <w:basedOn w:val="14"/>
    <w:qFormat/>
    <w:pPr>
      <w:tabs>
        <w:tab w:val="right" w:leader="dot" w:pos="9638"/>
      </w:tabs>
    </w:pPr>
  </w:style>
  <w:style w:type="paragraph" w:customStyle="1" w:styleId="1f">
    <w:name w:val="Таблица ссылок1"/>
    <w:basedOn w:val="a0"/>
  </w:style>
  <w:style w:type="paragraph" w:customStyle="1" w:styleId="1f0">
    <w:name w:val="Библиография 1"/>
    <w:basedOn w:val="14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4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4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4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4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4"/>
    <w:qFormat/>
    <w:pPr>
      <w:tabs>
        <w:tab w:val="right" w:leader="dot" w:pos="7091"/>
      </w:tabs>
    </w:pPr>
  </w:style>
  <w:style w:type="paragraph" w:customStyle="1" w:styleId="affb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1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2">
    <w:name w:val="Перечень рисунков1"/>
    <w:basedOn w:val="afd"/>
  </w:style>
  <w:style w:type="paragraph" w:customStyle="1" w:styleId="afff7">
    <w:name w:val="Текст в заданном формате"/>
    <w:basedOn w:val="Standard"/>
    <w:qFormat/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paragraph" w:styleId="afffd">
    <w:name w:val="List Paragraph"/>
    <w:basedOn w:val="Standard"/>
    <w:uiPriority w:val="34"/>
    <w:qFormat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afffe">
    <w:name w:val="Balloon Text"/>
    <w:basedOn w:val="a"/>
    <w:uiPriority w:val="99"/>
    <w:semiHidden/>
    <w:unhideWhenUsed/>
    <w:qFormat/>
    <w:rsid w:val="00C34DFF"/>
    <w:rPr>
      <w:rFonts w:ascii="Tahoma" w:hAnsi="Tahoma" w:cs="Tahoma"/>
      <w:sz w:val="16"/>
      <w:szCs w:val="16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Numberingabc1">
    <w:name w:val="Numbering abc_1"/>
    <w:qFormat/>
  </w:style>
  <w:style w:type="numbering" w:customStyle="1" w:styleId="IVX">
    <w:name w:val="Нумерованный IVX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212">
    <w:name w:val="Список 21"/>
    <w:qFormat/>
  </w:style>
  <w:style w:type="numbering" w:customStyle="1" w:styleId="312">
    <w:name w:val="Список 31"/>
    <w:qFormat/>
  </w:style>
  <w:style w:type="numbering" w:customStyle="1" w:styleId="411">
    <w:name w:val="Список 41"/>
    <w:qFormat/>
  </w:style>
  <w:style w:type="numbering" w:customStyle="1" w:styleId="511">
    <w:name w:val="Список 51"/>
    <w:qFormat/>
  </w:style>
  <w:style w:type="numbering" w:customStyle="1" w:styleId="1f3">
    <w:name w:val="Нумерованный 1)"/>
    <w:qFormat/>
  </w:style>
  <w:style w:type="numbering" w:customStyle="1" w:styleId="affff">
    <w:name w:val="Нумерованный а)"/>
    <w:qFormat/>
  </w:style>
  <w:style w:type="numbering" w:customStyle="1" w:styleId="a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психолог</dc:creator>
  <dc:description/>
  <cp:lastModifiedBy>Вава</cp:lastModifiedBy>
  <cp:revision>2</cp:revision>
  <cp:lastPrinted>2023-11-09T14:05:00Z</cp:lastPrinted>
  <dcterms:created xsi:type="dcterms:W3CDTF">2024-01-11T17:40:00Z</dcterms:created>
  <dcterms:modified xsi:type="dcterms:W3CDTF">2024-01-11T17:40:00Z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